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5A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BC12D2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Pr="00BC12D2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для чтения</w:t>
      </w:r>
      <w:r w:rsidRPr="00BC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C12D2">
        <w:rPr>
          <w:rFonts w:ascii="Times New Roman" w:hAnsi="Times New Roman" w:cs="Times New Roman"/>
          <w:sz w:val="28"/>
          <w:szCs w:val="28"/>
        </w:rPr>
        <w:t xml:space="preserve"> класс на лето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BC12D2">
        <w:rPr>
          <w:rFonts w:ascii="Times New Roman" w:hAnsi="Times New Roman" w:cs="Times New Roman"/>
          <w:sz w:val="28"/>
          <w:szCs w:val="28"/>
        </w:rPr>
        <w:t>:</w:t>
      </w:r>
    </w:p>
    <w:p w:rsidR="00FA1841" w:rsidRPr="00FA1841" w:rsidRDefault="0096565A" w:rsidP="00FA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1841" w:rsidRPr="00FA1841">
        <w:rPr>
          <w:rFonts w:ascii="Times New Roman" w:hAnsi="Times New Roman" w:cs="Times New Roman"/>
          <w:sz w:val="24"/>
          <w:szCs w:val="24"/>
        </w:rPr>
        <w:t>А.Н.Островский «Гроза»</w:t>
      </w:r>
    </w:p>
    <w:p w:rsidR="00FA1841" w:rsidRPr="00FA1841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FA1841">
        <w:rPr>
          <w:rFonts w:ascii="Times New Roman" w:hAnsi="Times New Roman" w:cs="Times New Roman"/>
          <w:sz w:val="24"/>
          <w:szCs w:val="24"/>
        </w:rPr>
        <w:t>2.И.А.Гончаров «Обломов»</w:t>
      </w:r>
    </w:p>
    <w:p w:rsidR="00FA1841" w:rsidRPr="00FA1841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FA1841">
        <w:rPr>
          <w:rFonts w:ascii="Times New Roman" w:hAnsi="Times New Roman" w:cs="Times New Roman"/>
          <w:sz w:val="24"/>
          <w:szCs w:val="24"/>
        </w:rPr>
        <w:t>3.И.С.Тургенев «Отцы и дети»</w:t>
      </w:r>
    </w:p>
    <w:p w:rsidR="00FA1841" w:rsidRPr="00FA1841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FA1841">
        <w:rPr>
          <w:rFonts w:ascii="Times New Roman" w:hAnsi="Times New Roman" w:cs="Times New Roman"/>
          <w:sz w:val="24"/>
          <w:szCs w:val="24"/>
        </w:rPr>
        <w:t>4.Н.А.Некрасов «Кому на Руси жить хорошо»</w:t>
      </w:r>
    </w:p>
    <w:p w:rsidR="00FA1841" w:rsidRPr="00FA1841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FA1841">
        <w:rPr>
          <w:rFonts w:ascii="Times New Roman" w:hAnsi="Times New Roman" w:cs="Times New Roman"/>
          <w:sz w:val="24"/>
          <w:szCs w:val="24"/>
        </w:rPr>
        <w:t>5.Н.С.Лесков «Очарованный странник»</w:t>
      </w:r>
    </w:p>
    <w:p w:rsidR="00FA1841" w:rsidRPr="00FA1841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FA1841">
        <w:rPr>
          <w:rFonts w:ascii="Times New Roman" w:hAnsi="Times New Roman" w:cs="Times New Roman"/>
          <w:sz w:val="24"/>
          <w:szCs w:val="24"/>
        </w:rPr>
        <w:t>6.Л.Н.Толстой «Война и мир»</w:t>
      </w:r>
    </w:p>
    <w:p w:rsidR="00FA1841" w:rsidRPr="00FA1841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FA1841">
        <w:rPr>
          <w:rFonts w:ascii="Times New Roman" w:hAnsi="Times New Roman" w:cs="Times New Roman"/>
          <w:sz w:val="24"/>
          <w:szCs w:val="24"/>
        </w:rPr>
        <w:t>7.Ф.М.Достоевский «Преступление и наказание»</w:t>
      </w:r>
    </w:p>
    <w:p w:rsidR="00FA1841" w:rsidRPr="00FA1841" w:rsidRDefault="00FA1841" w:rsidP="00FA1841">
      <w:pPr>
        <w:rPr>
          <w:rFonts w:ascii="Times New Roman" w:hAnsi="Times New Roman" w:cs="Times New Roman"/>
          <w:sz w:val="24"/>
          <w:szCs w:val="24"/>
        </w:rPr>
      </w:pPr>
      <w:r w:rsidRPr="00FA1841">
        <w:rPr>
          <w:rFonts w:ascii="Times New Roman" w:hAnsi="Times New Roman" w:cs="Times New Roman"/>
          <w:sz w:val="24"/>
          <w:szCs w:val="24"/>
        </w:rPr>
        <w:t>8.А.П.Чехов «Вишнёвый сад»</w:t>
      </w:r>
    </w:p>
    <w:p w:rsidR="006B2B36" w:rsidRDefault="006B2B36"/>
    <w:sectPr w:rsidR="006B2B36" w:rsidSect="0053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841"/>
    <w:rsid w:val="006B2B36"/>
    <w:rsid w:val="0096565A"/>
    <w:rsid w:val="00FA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2021-07-06T07:35:00Z</dcterms:created>
  <dcterms:modified xsi:type="dcterms:W3CDTF">2021-07-06T07:35:00Z</dcterms:modified>
</cp:coreProperties>
</file>