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2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АННОТАЦИЯ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на рабочую программу учебного предмета «Кубановедение»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для 5-8 классов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Рабочая программа учебного предмета «Кубановедение» соответствует требованиям и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положениям ФГОС основного общего образования, утвержденного приказом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Минпросвещения от 31.05.2021 № 287 «Об утверждении федерального государственного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образовательного стандарта основного общего образования», Федеральной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образовательной программы основного общего образования, утвержденной приказом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Минпросвещения России от 18 мая 2023 г. № 370 «Об утверждении федеральной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образовательной программы основного общего образования»; основной образовательной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программы МБОУ СОШ № 5 (далее – образовательная организация).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Данная рабочая программа сформирована с учетом рабочей программы воспитания;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Рабочая программа представляет собой целостный документ, включающий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обязательные разделы: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пояснительная записка;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содержание учебного предмета, учебного курса (в том числе внеурочной деятельности), учебного модуля;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планируемые результаты освоения программы учебного предмета;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тематическое планирование с указанием количества академических часов,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отводимых на освоение каждой темы учебного предмета, и возможность использования по этой теме электронных (цифровых) образовательных ресурсов, являющихся учебнометодическими материалами.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поурочное планирование;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учебно – методическое обеспечение образовательного процесса;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материально – техническое обеспечение образовательного процесса, что соответствует рекомендациям по составлению рабочих программ учебных предметов.</w:t>
      </w:r>
    </w:p>
    <w:p>
      <w:pPr>
        <w:pStyle w:val="Normal"/>
        <w:ind w:left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Основная цель курса «Кубановедение» заключается в развитии и воспитании гуманной,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социально активной личности, ответственно и бережно относящейся к богатству природы</w:t>
      </w:r>
    </w:p>
    <w:p>
      <w:pPr>
        <w:pStyle w:val="Normal"/>
        <w:ind w:left="15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Кубани, её истории, культуре, и с уважением - к жителям края.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Курс «Кубановедение» структурирован путём соединения направлений школьного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краеведения (тематических разделов), соответствующих Федеральному государственному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образовательному стандарту основного общего образования. Тематический раздел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«История Кубани» является системообразующим. В целом соблюдается хронологический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принцип: 5 класс (с древнейших времён до IV века); 6 класс (с конца IV века до XVI века);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 класс (с конца XVI - XVII века); 8 класс (XVIII век).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Последовательность тем предопределена внутрипредметными и межпредметными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связями. Учитываются возрастные особенности школьников, а также требования к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учебным компетенциям, приобретённым обучающимися в ходе изучения основной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программы.</w:t>
      </w:r>
    </w:p>
    <w:p>
      <w:pPr>
        <w:pStyle w:val="Normal"/>
        <w:ind w:left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уровне основного общего образования (5-8 классы) интегрированный предмет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«Кубановедение» реализуется в контексте следующих предметных областей и учебных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предметов: «Общественно-научные предметы» (история, обществознание, география);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«Естественно-научные предметы» (биология); «Филология» (русский язык, литература);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«Искусство» (музыка, изобразительное искусство).</w:t>
      </w:r>
    </w:p>
    <w:p>
      <w:pPr>
        <w:pStyle w:val="Normal"/>
        <w:ind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Главным унифицированным методическим принципом структуры курса является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трёхуровневое построение познавательной деятельности в процессе обучения: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получение обучающимися готовых знаний;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самостоятельное приобретение знаний на основе предложенных источников;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исследовательская деятельность обучающихся; поиск новых источников знаний с последующим их анализом для повышения собственного образовательного уровня.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силу того, что предмет «Кубановедение» имеет интегрированный характер,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основополагающий тематический раздел «Кубань — многонациональный край» становится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сквозным для всех уровней общего образования. Включение указанного модуля возможно в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рамках вводного и итогового уроков, выстроенных в соответствии с возрастными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особенностями школьников. Вводный урок нацеливает на обеспечение на каждом уроке и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 внеурочной деятельности принятия обучающимися Кубани базовых национальных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ценностей поликультурного мира и межконфессионального диалога. Итоговое занятие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позволяет определить уровень достижения планируемых результатов обучения и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воспитательных эффектов в процессе социализации обучающихся.</w:t>
      </w:r>
    </w:p>
    <w:p>
      <w:pPr>
        <w:pStyle w:val="Normal"/>
        <w:ind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Содержание учебного материала по Кубановедению, количество часов на изучение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предмета - 170 часов, осуществляется в соответствии с ФГОС ООО по годам обучения.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Рабочая программа учителя обеспечена методическим и дидактическим материалом,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ориентирована на достижение реального результата работы каждого обучающегося на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уроках Кубановедения.</w:t>
      </w:r>
    </w:p>
    <w:p>
      <w:pPr>
        <w:pStyle w:val="Normal"/>
        <w:ind w:left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Учебники УМК по Кубановедению включены в действующий Федеральный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 учебников, рекомендуемых к использованию (утвержден приказом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Минпросвещения России от 21 сентября 2022 г. № 858 «Об утверждении федерального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перечня учебников, допущенных к использованию при реализации имеющих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государственную аккредитацию образовательных программ начального общего,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основного общего, среднего общего образования организациями, осуществляющими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образовательную деятельность и установления предельного срока использования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исключенных учебников»).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Рабочая программа составлена на уровень образования по предмету Кубановедение. Срок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её реализации составляет 5лет.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Данная рабочая программа по Кубановедению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соответствует предъявляемым требованиям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рекомендована к её использованию на уровне основного общего образования.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8503e3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 LibreOffice_project/bffef4ea93e59bebbeaf7f431bb02b1a39ee8a59</Application>
  <AppVersion>15.0000</AppVersion>
  <Pages>4</Pages>
  <Words>567</Words>
  <Characters>4508</Characters>
  <CharactersWithSpaces>4999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2024-09-22T19:17:00Z</dcterms:created>
  <dc:creator>USER</dc:creator>
  <dc:description/>
  <dc:language>ru-RU</dc:language>
  <cp:lastModifiedBy/>
  <dcterms:modified xsi:type="dcterms:W3CDTF">2024-11-23T08:26:27Z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