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eastAsia="Calibri" w:cs="Times New Roman"/>
          <w:b/>
          <w:color w:val="000000"/>
          <w:sz w:val="28"/>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bookmarkStart w:id="0" w:name="block-35197016"/>
      <w:bookmarkStart w:id="1" w:name="block-35197016"/>
      <w:bookmarkEnd w:id="1"/>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0" w:after="0"/>
        <w:ind w:firstLine="600"/>
        <w:rPr>
          <w:lang w:val="ru-RU"/>
        </w:rPr>
      </w:pPr>
      <w:bookmarkStart w:id="2" w:name="block-35197016"/>
      <w:bookmarkStart w:id="3" w:name="block-35197017"/>
      <w:bookmarkStart w:id="4" w:name="_Toc118729915"/>
      <w:bookmarkEnd w:id="2"/>
      <w:bookmarkEnd w:id="3"/>
      <w:bookmarkEnd w:id="4"/>
      <w:r>
        <w:rPr>
          <w:rFonts w:ascii="Times New Roman" w:hAnsi="Times New Roman"/>
          <w:b/>
          <w:color w:val="000000"/>
          <w:sz w:val="28"/>
          <w:lang w:val="ru-RU"/>
        </w:rPr>
        <w:t>ПОЯСНИТЕЛЬНАЯ ЗАПИСКА</w:t>
      </w:r>
    </w:p>
    <w:p>
      <w:pPr>
        <w:pStyle w:val="Normal"/>
        <w:spacing w:before="0" w:after="0"/>
        <w:ind w:firstLine="600"/>
        <w:jc w:val="both"/>
        <w:rPr>
          <w:lang w:val="ru-RU"/>
        </w:rPr>
      </w:pPr>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pStyle w:val="Normal"/>
        <w:spacing w:lineRule="auto" w:line="264" w:before="0" w:after="0"/>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pStyle w:val="Normal"/>
        <w:spacing w:lineRule="auto" w:line="264" w:before="0" w:after="0"/>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pStyle w:val="Normal"/>
        <w:spacing w:lineRule="auto" w:line="264" w:before="0" w:after="0"/>
        <w:ind w:firstLine="600"/>
        <w:jc w:val="both"/>
        <w:rPr>
          <w:lang w:val="ru-RU"/>
        </w:rPr>
      </w:pPr>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pStyle w:val="Normal"/>
        <w:spacing w:lineRule="auto" w:line="264" w:before="0" w:after="0"/>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pStyle w:val="Normal"/>
        <w:spacing w:lineRule="auto" w:line="264" w:before="0" w:after="0"/>
        <w:ind w:firstLine="600"/>
        <w:jc w:val="both"/>
        <w:rPr>
          <w:lang w:val="ru-RU"/>
        </w:rPr>
      </w:pPr>
      <w:r>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pStyle w:val="Normal"/>
        <w:spacing w:lineRule="auto" w:line="264" w:before="0" w:after="0"/>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pStyle w:val="Normal"/>
        <w:spacing w:lineRule="auto" w:line="264" w:before="0" w:after="0"/>
        <w:ind w:firstLine="600"/>
        <w:jc w:val="both"/>
        <w:rPr>
          <w:lang w:val="ru-RU"/>
        </w:rPr>
      </w:pPr>
      <w:r>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pStyle w:val="Normal"/>
        <w:spacing w:lineRule="auto" w:line="264" w:before="0" w:after="0"/>
        <w:ind w:firstLine="600"/>
        <w:jc w:val="both"/>
        <w:rPr>
          <w:lang w:val="ru-RU"/>
        </w:rPr>
      </w:pPr>
      <w:r>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pStyle w:val="Normal"/>
        <w:spacing w:lineRule="auto" w:line="264" w:before="0" w:after="0"/>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pPr>
        <w:pStyle w:val="Normal"/>
        <w:spacing w:lineRule="auto" w:line="264" w:before="0" w:after="0"/>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pStyle w:val="Normal"/>
        <w:spacing w:lineRule="auto" w:line="264" w:before="0" w:after="0"/>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pStyle w:val="Normal"/>
        <w:spacing w:lineRule="auto" w:line="264" w:before="0" w:after="0"/>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pPr>
        <w:pStyle w:val="Normal"/>
        <w:spacing w:lineRule="auto" w:line="264" w:before="0" w:after="0"/>
        <w:ind w:left="120"/>
        <w:jc w:val="both"/>
        <w:rPr>
          <w:lang w:val="ru-RU"/>
        </w:rPr>
      </w:pPr>
      <w:bookmarkStart w:id="5" w:name="block-35197017"/>
      <w:bookmarkStart w:id="6" w:name="block-35197018"/>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ОРГАНИЧЕСКАЯ ХИМИЯ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Теоретические основы органической химии</w:t>
      </w:r>
    </w:p>
    <w:p>
      <w:pPr>
        <w:pStyle w:val="Normal"/>
        <w:spacing w:lineRule="auto" w:line="264" w:before="0" w:after="0"/>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pStyle w:val="Normal"/>
        <w:spacing w:lineRule="auto" w:line="264" w:before="0" w:after="0"/>
        <w:ind w:firstLine="600"/>
        <w:jc w:val="both"/>
        <w:rPr>
          <w:lang w:val="ru-RU"/>
        </w:rPr>
      </w:pPr>
      <w:r>
        <w:rPr>
          <w:rFonts w:ascii="Times New Roman" w:hAnsi="Times New Roman"/>
          <w:b/>
          <w:color w:val="000000"/>
          <w:sz w:val="28"/>
          <w:lang w:val="ru-RU"/>
        </w:rPr>
        <w:t>Углеводороды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pStyle w:val="Normal"/>
        <w:spacing w:lineRule="auto" w:line="264" w:before="0" w:after="0"/>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pPr>
        <w:pStyle w:val="Normal"/>
        <w:spacing w:lineRule="auto" w:line="264" w:before="0" w:after="0"/>
        <w:ind w:firstLine="600"/>
        <w:jc w:val="both"/>
        <w:rPr>
          <w:lang w:val="ru-RU"/>
        </w:rPr>
      </w:pPr>
      <w:r>
        <w:rPr>
          <w:rFonts w:ascii="Times New Roman" w:hAnsi="Times New Roman"/>
          <w:color w:val="000000"/>
          <w:sz w:val="28"/>
          <w:lang w:val="ru-RU"/>
        </w:rPr>
        <w:t>Расчётные задачи.</w:t>
      </w:r>
    </w:p>
    <w:p>
      <w:pPr>
        <w:pStyle w:val="Normal"/>
        <w:spacing w:lineRule="auto" w:line="264" w:before="0" w:after="0"/>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lang w:val="ru-RU"/>
        </w:rPr>
      </w:pPr>
      <w:r>
        <w:rPr>
          <w:rFonts w:ascii="Times New Roman" w:hAnsi="Times New Roman"/>
          <w:b/>
          <w:color w:val="000000"/>
          <w:sz w:val="28"/>
          <w:lang w:val="ru-RU"/>
        </w:rPr>
        <w:t>Кислородсодержащие органические соединения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pStyle w:val="Normal"/>
        <w:spacing w:lineRule="auto" w:line="264" w:before="0" w:after="0"/>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pPr>
        <w:pStyle w:val="Normal"/>
        <w:spacing w:lineRule="auto" w:line="264" w:before="0" w:after="0"/>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pStyle w:val="Normal"/>
        <w:spacing w:lineRule="auto" w:line="264" w:before="0" w:after="0"/>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pStyle w:val="Normal"/>
        <w:spacing w:lineRule="auto" w:line="264" w:before="0" w:after="0"/>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pPr>
        <w:pStyle w:val="Normal"/>
        <w:spacing w:lineRule="auto" w:line="264" w:before="0" w:after="0"/>
        <w:ind w:firstLine="600"/>
        <w:jc w:val="both"/>
        <w:rPr>
          <w:lang w:val="ru-RU"/>
        </w:rPr>
      </w:pPr>
      <w:r>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pPr>
        <w:pStyle w:val="Normal"/>
        <w:spacing w:lineRule="auto" w:line="264" w:before="0" w:after="0"/>
        <w:ind w:firstLine="600"/>
        <w:jc w:val="both"/>
        <w:rPr>
          <w:lang w:val="ru-RU"/>
        </w:rPr>
      </w:pPr>
      <w:r>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pPr>
        <w:pStyle w:val="Normal"/>
        <w:spacing w:lineRule="auto" w:line="264" w:before="0" w:after="0"/>
        <w:ind w:firstLine="600"/>
        <w:jc w:val="both"/>
        <w:rPr>
          <w:lang w:val="ru-RU"/>
        </w:rPr>
      </w:pPr>
      <w:r>
        <w:rPr>
          <w:rFonts w:ascii="Times New Roman" w:hAnsi="Times New Roman"/>
          <w:color w:val="000000"/>
          <w:sz w:val="28"/>
          <w:lang w:val="ru-RU"/>
        </w:rPr>
        <w:t>Расчётные задачи.</w:t>
      </w:r>
    </w:p>
    <w:p>
      <w:pPr>
        <w:pStyle w:val="Normal"/>
        <w:spacing w:lineRule="auto" w:line="264" w:before="0" w:after="0"/>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lang w:val="ru-RU"/>
        </w:rPr>
      </w:pPr>
      <w:r>
        <w:rPr>
          <w:rFonts w:ascii="Times New Roman" w:hAnsi="Times New Roman"/>
          <w:color w:val="000000"/>
          <w:sz w:val="28"/>
          <w:lang w:val="ru-RU"/>
        </w:rPr>
        <w:t>Азотсодержащие органические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pStyle w:val="Normal"/>
        <w:spacing w:lineRule="auto" w:line="264" w:before="0" w:after="0"/>
        <w:ind w:firstLine="600"/>
        <w:jc w:val="both"/>
        <w:rPr>
          <w:lang w:val="ru-RU"/>
        </w:rPr>
      </w:pPr>
      <w:r>
        <w:rPr>
          <w:rFonts w:ascii="Times New Roman" w:hAnsi="Times New Roman"/>
          <w:b/>
          <w:color w:val="000000"/>
          <w:sz w:val="28"/>
          <w:lang w:val="ru-RU"/>
        </w:rPr>
        <w:t>Высокомолекулярные соединения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pPr>
        <w:pStyle w:val="Normal"/>
        <w:spacing w:lineRule="auto" w:line="264" w:before="0" w:after="0"/>
        <w:ind w:firstLine="600"/>
        <w:jc w:val="both"/>
        <w:rPr>
          <w:lang w:val="ru-RU"/>
        </w:rPr>
      </w:pPr>
      <w:r>
        <w:rPr>
          <w:rFonts w:ascii="Times New Roman" w:hAnsi="Times New Roman"/>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pStyle w:val="Normal"/>
        <w:spacing w:lineRule="auto" w:line="264" w:before="0" w:after="0"/>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pPr>
        <w:pStyle w:val="Normal"/>
        <w:spacing w:lineRule="auto" w:line="264" w:before="0" w:after="0"/>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pPr>
        <w:pStyle w:val="Normal"/>
        <w:spacing w:lineRule="auto" w:line="264" w:before="0" w:after="0"/>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11 КЛАСС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ОБЩАЯ И НЕОРГАНИЧЕСКАЯ ХИМИЯ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Теоретические основы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pStyle w:val="Normal"/>
        <w:spacing w:lineRule="auto" w:line="264" w:before="0" w:after="0"/>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pPr>
        <w:pStyle w:val="Normal"/>
        <w:spacing w:lineRule="auto" w:line="264" w:before="0" w:after="0"/>
        <w:ind w:firstLine="600"/>
        <w:jc w:val="both"/>
        <w:rPr>
          <w:lang w:val="ru-RU"/>
        </w:rPr>
      </w:pPr>
      <w:r>
        <w:rPr>
          <w:rFonts w:ascii="Times New Roman" w:hAnsi="Times New Roman"/>
          <w:color w:val="000000"/>
          <w:sz w:val="28"/>
          <w:lang w:val="ru-RU"/>
        </w:rPr>
        <w:t xml:space="preserve">Окислительно-восстановительные реакции. </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pStyle w:val="Normal"/>
        <w:spacing w:lineRule="auto" w:line="264" w:before="0" w:after="0"/>
        <w:ind w:firstLine="600"/>
        <w:jc w:val="both"/>
        <w:rPr>
          <w:lang w:val="ru-RU"/>
        </w:rPr>
      </w:pPr>
      <w:r>
        <w:rPr>
          <w:rFonts w:ascii="Times New Roman" w:hAnsi="Times New Roman"/>
          <w:color w:val="000000"/>
          <w:sz w:val="28"/>
          <w:lang w:val="ru-RU"/>
        </w:rPr>
        <w:t>Расчётные задачи.</w:t>
      </w:r>
    </w:p>
    <w:p>
      <w:pPr>
        <w:pStyle w:val="Normal"/>
        <w:spacing w:lineRule="auto" w:line="264" w:before="0" w:after="0"/>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pPr>
        <w:pStyle w:val="Normal"/>
        <w:spacing w:lineRule="auto" w:line="264" w:before="0" w:after="0"/>
        <w:ind w:firstLine="600"/>
        <w:jc w:val="both"/>
        <w:rPr>
          <w:lang w:val="ru-RU"/>
        </w:rPr>
      </w:pPr>
      <w:r>
        <w:rPr>
          <w:rFonts w:ascii="Times New Roman" w:hAnsi="Times New Roman"/>
          <w:b/>
          <w:color w:val="000000"/>
          <w:sz w:val="28"/>
          <w:lang w:val="ru-RU"/>
        </w:rPr>
        <w:t>Неорганическая химия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pStyle w:val="Normal"/>
        <w:spacing w:lineRule="auto" w:line="264" w:before="0" w:after="0"/>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Применение важнейших неметаллов и 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pPr>
        <w:pStyle w:val="Normal"/>
        <w:spacing w:lineRule="auto" w:line="264" w:before="0" w:after="0"/>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pStyle w:val="Normal"/>
        <w:spacing w:lineRule="auto" w:line="264" w:before="0" w:after="0"/>
        <w:ind w:firstLine="600"/>
        <w:jc w:val="both"/>
        <w:rPr>
          <w:lang w:val="ru-RU"/>
        </w:rPr>
      </w:pPr>
      <w:r>
        <w:rPr>
          <w:rFonts w:ascii="Times New Roman" w:hAnsi="Times New Roman"/>
          <w:color w:val="000000"/>
          <w:sz w:val="28"/>
          <w:lang w:val="ru-RU"/>
        </w:rPr>
        <w:t>Расчётные задачи.</w:t>
      </w:r>
    </w:p>
    <w:p>
      <w:pPr>
        <w:pStyle w:val="Normal"/>
        <w:spacing w:lineRule="auto" w:line="264" w:before="0" w:after="0"/>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pStyle w:val="Normal"/>
        <w:spacing w:lineRule="auto" w:line="264" w:before="0" w:after="0"/>
        <w:ind w:firstLine="600"/>
        <w:jc w:val="both"/>
        <w:rPr>
          <w:lang w:val="ru-RU"/>
        </w:rPr>
      </w:pPr>
      <w:r>
        <w:rPr>
          <w:rFonts w:ascii="Times New Roman" w:hAnsi="Times New Roman"/>
          <w:b/>
          <w:color w:val="000000"/>
          <w:sz w:val="28"/>
          <w:lang w:val="ru-RU"/>
        </w:rPr>
        <w:t>Химия и жизнь</w:t>
      </w:r>
    </w:p>
    <w:p>
      <w:pPr>
        <w:pStyle w:val="Normal"/>
        <w:spacing w:lineRule="auto" w:line="264" w:before="0" w:after="0"/>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pStyle w:val="Normal"/>
        <w:spacing w:lineRule="auto" w:line="264" w:before="0" w:after="0"/>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pPr>
        <w:pStyle w:val="Normal"/>
        <w:spacing w:lineRule="auto" w:line="264" w:before="0" w:after="0"/>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pPr>
        <w:pStyle w:val="Normal"/>
        <w:spacing w:lineRule="auto" w:line="264" w:before="0" w:after="0"/>
        <w:ind w:firstLine="600"/>
        <w:jc w:val="both"/>
        <w:rPr>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7" w:name="block-35197018"/>
      <w:bookmarkStart w:id="8" w:name="block-35197019"/>
      <w:bookmarkEnd w:id="7"/>
      <w:bookmarkEnd w:id="8"/>
      <w:r>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наличие мотивации к обучению; </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64" w:before="0" w:after="0"/>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4) формирования культуры здоровья:</w:t>
      </w:r>
    </w:p>
    <w:p>
      <w:pPr>
        <w:pStyle w:val="Normal"/>
        <w:spacing w:lineRule="auto" w:line="264" w:before="0" w:after="0"/>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64" w:before="0" w:after="0"/>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5)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64" w:before="0" w:after="0"/>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64" w:before="0" w:after="0"/>
        <w:ind w:firstLine="600"/>
        <w:jc w:val="both"/>
        <w:rPr>
          <w:lang w:val="ru-RU"/>
        </w:rPr>
      </w:pPr>
      <w:r>
        <w:rPr>
          <w:rFonts w:ascii="Times New Roman" w:hAnsi="Times New Roman"/>
          <w:b/>
          <w:color w:val="000000"/>
          <w:sz w:val="28"/>
          <w:lang w:val="ru-RU"/>
        </w:rPr>
        <w:t>6)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64" w:before="0" w:after="0"/>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64" w:before="0" w:after="0"/>
        <w:ind w:firstLine="600"/>
        <w:jc w:val="both"/>
        <w:rPr>
          <w:lang w:val="ru-RU"/>
        </w:rPr>
      </w:pPr>
      <w:r>
        <w:rPr>
          <w:rFonts w:ascii="Times New Roman" w:hAnsi="Times New Roman"/>
          <w:b/>
          <w:color w:val="000000"/>
          <w:sz w:val="28"/>
          <w:lang w:val="ru-RU"/>
        </w:rPr>
        <w:t>7)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pPr>
        <w:pStyle w:val="Normal"/>
        <w:spacing w:lineRule="auto" w:line="264" w:before="0" w:after="0"/>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64" w:before="0" w:after="0"/>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64" w:before="0" w:after="0"/>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64" w:before="0" w:after="0"/>
        <w:ind w:firstLine="600"/>
        <w:jc w:val="both"/>
        <w:rPr>
          <w:lang w:val="ru-RU"/>
        </w:rPr>
      </w:pPr>
      <w:r>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before="0" w:after="0"/>
        <w:ind w:left="120"/>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before="0" w:after="0"/>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before="0" w:after="0"/>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before="0" w:after="0"/>
        <w:ind w:left="120"/>
        <w:rPr/>
      </w:pPr>
      <w:bookmarkStart w:id="9" w:name="block-35197019"/>
      <w:bookmarkStart w:id="10" w:name="block-35197020"/>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6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245"/>
        <w:gridCol w:w="4466"/>
        <w:gridCol w:w="1614"/>
        <w:gridCol w:w="1842"/>
        <w:gridCol w:w="1911"/>
        <w:gridCol w:w="2788"/>
      </w:tblGrid>
      <w:tr>
        <w:trPr>
          <w:trHeight w:val="144" w:hRule="atLeast"/>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4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6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2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Предельные углеводороды — алканы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Непредельные углеводороды: алкены, алкадиены, алкины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Ароматические углеводороды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Спирты. Фенол</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Альдегиды. Карбоновые кислоты. Сложные эфиры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Углеводы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Амины. Аминокислоты. Белки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Пластмассы. Каучуки. Волокна</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9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2"/>
        <w:gridCol w:w="1589"/>
        <w:gridCol w:w="1841"/>
        <w:gridCol w:w="1910"/>
        <w:gridCol w:w="2740"/>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4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вещества. Многообразие веществ</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Химические реакции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Металлы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Неметаллы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Связь неорганических и органических веществ</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379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Химия и жизнь</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49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1" w:name="block-35197020"/>
      <w:bookmarkStart w:id="12" w:name="block-35197021"/>
      <w:bookmarkEnd w:id="11"/>
      <w:bookmarkEnd w:id="12"/>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09"/>
        <w:gridCol w:w="4593"/>
        <w:gridCol w:w="1218"/>
        <w:gridCol w:w="1841"/>
        <w:gridCol w:w="1911"/>
        <w:gridCol w:w="1346"/>
        <w:gridCol w:w="2221"/>
      </w:tblGrid>
      <w:tr>
        <w:trPr>
          <w:trHeight w:val="144" w:hRule="atLeast"/>
        </w:trPr>
        <w:tc>
          <w:tcPr>
            <w:tcW w:w="9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0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Алканы: состав и строение, гомологический ряд</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Метан и этан — простейшие представители алканов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Алкены: состав и строение, свойства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Этилен и пропилен — простейшие представители алкенов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 1. «Получение этилена и изучение его свойств»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Вычисления по уравнению химической реакции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Арены: бензол и толуол. Токсичность аренов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разделу «Углеводороды»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Многоатомные спирты: этиленгликоль и глицерин</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Альдегиды: формальдегид и ацетальдегид. Ацетон</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 2. «Свойства раствора уксусной кислоты»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Мыла как соли высших карбоновых кислот, их моющее действие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Жиры: гидролиз, применение, биологическая роль жиров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Крахмал и целлюлоза как природные полимеры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Амины: метиламин и анилин</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Белки как природные высокомолекулярные соединения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понятия химии высокомолекулярных соединений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5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04"/>
        <w:gridCol w:w="4789"/>
        <w:gridCol w:w="1127"/>
        <w:gridCol w:w="1841"/>
        <w:gridCol w:w="1911"/>
        <w:gridCol w:w="1346"/>
        <w:gridCol w:w="2221"/>
      </w:tblGrid>
      <w:tr>
        <w:trPr>
          <w:trHeight w:val="144" w:hRule="atLeast"/>
        </w:trPr>
        <w:tc>
          <w:tcPr>
            <w:tcW w:w="8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7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0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8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элемент. Атом. Электронная конфигурация атомов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Скорость реакции. Обратимые реакции. Химическое равновесие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разделу «Теоретические основы химии»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азота, фосфора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в мире веществ и материалов</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Химия и здоровье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5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bookmarkStart w:id="13" w:name="block-35197021"/>
      <w:bookmarkStart w:id="14" w:name="block-35197022"/>
      <w:bookmarkEnd w:id="13"/>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360" w:before="0" w:after="0"/>
        <w:ind w:left="120"/>
        <w:rPr>
          <w:rFonts w:ascii="Times New Roman" w:hAnsi="Times New Roman" w:cs="Times New Roman"/>
          <w:bCs/>
          <w:sz w:val="28"/>
          <w:szCs w:val="28"/>
          <w:lang w:val="ru-RU"/>
        </w:rPr>
      </w:pPr>
      <w:r>
        <w:rPr>
          <w:rFonts w:cs="Times New Roman" w:ascii="Times New Roman" w:hAnsi="Times New Roman"/>
          <w:bCs/>
          <w:sz w:val="28"/>
          <w:szCs w:val="28"/>
          <w:lang w:val="ru-RU"/>
        </w:rPr>
        <w:t xml:space="preserve">Химия. 10 класс. Базовый уровень. </w:t>
      </w:r>
      <w:r>
        <w:rPr>
          <w:rFonts w:cs="Times New Roman" w:ascii="Times New Roman" w:hAnsi="Times New Roman"/>
          <w:sz w:val="28"/>
          <w:szCs w:val="28"/>
          <w:lang w:val="ru-RU"/>
        </w:rPr>
        <w:t>Габриелян О. С., Остроумов И. Г., Сладков С. А. и др.</w:t>
      </w:r>
    </w:p>
    <w:p>
      <w:pPr>
        <w:pStyle w:val="Normal"/>
        <w:spacing w:lineRule="auto" w:line="360" w:before="0" w:after="0"/>
        <w:ind w:left="120"/>
        <w:rPr>
          <w:rFonts w:ascii="Times New Roman" w:hAnsi="Times New Roman" w:cs="Times New Roman"/>
          <w:bCs/>
          <w:sz w:val="28"/>
          <w:szCs w:val="28"/>
          <w:lang w:val="ru-RU"/>
        </w:rPr>
      </w:pPr>
      <w:r>
        <w:rPr>
          <w:rFonts w:cs="Times New Roman" w:ascii="Times New Roman" w:hAnsi="Times New Roman"/>
          <w:bCs/>
          <w:sz w:val="28"/>
          <w:szCs w:val="28"/>
          <w:lang w:val="ru-RU"/>
        </w:rPr>
        <w:t xml:space="preserve">Химия. 11 класс. Базовый уровень. </w:t>
      </w:r>
      <w:r>
        <w:rPr>
          <w:rFonts w:cs="Times New Roman" w:ascii="Times New Roman" w:hAnsi="Times New Roman"/>
          <w:sz w:val="28"/>
          <w:szCs w:val="28"/>
          <w:lang w:val="ru-RU"/>
        </w:rPr>
        <w:t>Габриелян О. С., Остроумов И. Г., Сладков С. А.</w:t>
      </w:r>
    </w:p>
    <w:p>
      <w:pPr>
        <w:pStyle w:val="Normal"/>
        <w:spacing w:lineRule="auto" w:line="360" w:before="0" w:after="0"/>
        <w:ind w:left="120"/>
        <w:rPr>
          <w:rStyle w:val="InternetLink"/>
          <w:rFonts w:ascii="Times New Roman" w:hAnsi="Times New Roman" w:cs="Times New Roman"/>
          <w:color w:val="auto"/>
          <w:sz w:val="28"/>
          <w:szCs w:val="28"/>
          <w:lang w:val="ru-RU"/>
        </w:rPr>
      </w:pPr>
      <w:hyperlink r:id="rId3">
        <w:r>
          <w:rPr>
            <w:rStyle w:val="Hyperlink"/>
            <w:rFonts w:cs="Times New Roman" w:ascii="Times New Roman" w:hAnsi="Times New Roman"/>
            <w:color w:val="auto"/>
            <w:sz w:val="28"/>
            <w:szCs w:val="28"/>
            <w:u w:val="none"/>
            <w:lang w:val="ru-RU"/>
          </w:rPr>
          <w:t>10 класс Химия Базовый уровень Г. Е. Рудзитис, Ф. Г. Фельдман</w:t>
        </w:r>
      </w:hyperlink>
    </w:p>
    <w:p>
      <w:pPr>
        <w:pStyle w:val="Normal"/>
        <w:spacing w:lineRule="auto" w:line="360" w:before="0" w:after="0"/>
        <w:ind w:left="120"/>
        <w:rPr>
          <w:rFonts w:ascii="Times New Roman" w:hAnsi="Times New Roman" w:cs="Times New Roman"/>
          <w:sz w:val="28"/>
          <w:szCs w:val="28"/>
          <w:lang w:val="ru-RU"/>
        </w:rPr>
      </w:pPr>
      <w:hyperlink r:id="rId4">
        <w:r>
          <w:rPr>
            <w:rFonts w:cs="Times New Roman" w:ascii="Times New Roman" w:hAnsi="Times New Roman"/>
            <w:sz w:val="28"/>
            <w:szCs w:val="28"/>
            <w:lang w:val="ru-RU"/>
          </w:rPr>
          <w:t>11 класс Химия Базовый уровень Г. Е. Рудзитис, Ф. Г. Фельдман</w:t>
        </w:r>
      </w:hyperlink>
    </w:p>
    <w:p>
      <w:pPr>
        <w:pStyle w:val="Normal"/>
        <w:spacing w:lineRule="auto" w:line="36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bookmarkStart w:id="15" w:name="block-35197022"/>
      <w:r>
        <w:rPr>
          <w:rFonts w:ascii="Times New Roman" w:hAnsi="Times New Roman"/>
          <w:color w:val="000000"/>
          <w:sz w:val="28"/>
          <w:lang w:val="ru-RU"/>
        </w:rPr>
        <w:t>Библиотека Цок</w:t>
      </w:r>
      <w:bookmarkEnd w:id="15"/>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Style13" w:customStyle="1">
    <w:name w:val="Текст выноски Знак"/>
    <w:basedOn w:val="DefaultParagraphFont"/>
    <w:link w:val="BalloonText"/>
    <w:uiPriority w:val="99"/>
    <w:semiHidden/>
    <w:qFormat/>
    <w:rsid w:val="00f244de"/>
    <w:rPr>
      <w:rFonts w:ascii="Segoe UI" w:hAnsi="Segoe UI" w:cs="Segoe UI"/>
      <w:sz w:val="18"/>
      <w:szCs w:val="18"/>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5">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BalloonText">
    <w:name w:val="Balloon Text"/>
    <w:basedOn w:val="Normal"/>
    <w:link w:val="Style13"/>
    <w:uiPriority w:val="99"/>
    <w:semiHidden/>
    <w:unhideWhenUsed/>
    <w:qFormat/>
    <w:rsid w:val="00f244de"/>
    <w:pPr>
      <w:spacing w:lineRule="auto" w:line="240" w:before="0" w:after="0"/>
    </w:pPr>
    <w:rPr>
      <w:rFonts w:ascii="Segoe UI" w:hAnsi="Segoe UI" w:cs="Segoe UI"/>
      <w:sz w:val="18"/>
      <w:szCs w:val="18"/>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k.com/wall-38977847_3384" TargetMode="External"/><Relationship Id="rId4" Type="http://schemas.openxmlformats.org/officeDocument/2006/relationships/hyperlink" Target="https://vk.com/wall-38977847_3384"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LibreOffice/24.2.5.2$Windows_x86 LibreOffice_project/bffef4ea93e59bebbeaf7f431bb02b1a39ee8a59</Application>
  <AppVersion>15.0000</AppVersion>
  <Pages>38</Pages>
  <Words>6569</Words>
  <Characters>49806</Characters>
  <CharactersWithSpaces>55999</CharactersWithSpaces>
  <Paragraphs>592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2024-09-23T07:50:00Z</dcterms:created>
  <dc:creator/>
  <dc:description/>
  <dc:language>ru-RU</dc:language>
  <cp:lastModifiedBy/>
  <cp:lastPrinted>2024-09-23T14:48:00Z</cp:lastPrinted>
  <dcterms:modified xsi:type="dcterms:W3CDTF">2024-11-08T15:39:19Z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