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C2" w:rsidRPr="00DD6AC2" w:rsidRDefault="00DD6AC2" w:rsidP="00DD6AC2"/>
    <w:p w:rsidR="00DD6AC2" w:rsidRPr="00DD6AC2" w:rsidRDefault="00DD6AC2" w:rsidP="00DD6AC2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>Аннотация к рабочим программам по английскому языку</w:t>
      </w:r>
    </w:p>
    <w:p w:rsidR="00DD6AC2" w:rsidRDefault="00DD6AC2" w:rsidP="00DD6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для 2 - 4 классов (учебник </w:t>
      </w:r>
      <w:proofErr w:type="spellStart"/>
      <w:r w:rsidRPr="00DD6AC2">
        <w:rPr>
          <w:rFonts w:ascii="Times New Roman" w:hAnsi="Times New Roman" w:cs="Times New Roman"/>
          <w:b/>
          <w:bCs/>
          <w:sz w:val="24"/>
          <w:szCs w:val="24"/>
        </w:rPr>
        <w:t>Spotlight</w:t>
      </w:r>
      <w:proofErr w:type="spellEnd"/>
      <w:r w:rsidRPr="00DD6AC2">
        <w:rPr>
          <w:rFonts w:ascii="Times New Roman" w:hAnsi="Times New Roman" w:cs="Times New Roman"/>
          <w:b/>
          <w:bCs/>
          <w:sz w:val="24"/>
          <w:szCs w:val="24"/>
        </w:rPr>
        <w:t>) ФГОС</w:t>
      </w:r>
    </w:p>
    <w:p w:rsidR="00DD6AC2" w:rsidRPr="00DD6AC2" w:rsidRDefault="00DD6AC2" w:rsidP="00DD6A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образования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образования, учебным планом начального общего образования, программой «Английский язык. 2 - 4 классы» Н.И. Быковой, М.Д. Поспеловой, М.: «Просвещение», 2010 г.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Учебник «Английский в фокусе». Быкова Н., Поспелова Д., Эванс В. – М.: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ExpressPublishing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: Просвещение, 2011.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Цели программы: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формирование у учащихся первоначального представления о роли и значимости английского языка в жизни современного человека и поликультурного мира, приобретение начального опыта использования английского языка как средства межкультурного общения, нового инструмента познания мира и культуры других народов;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>- формирование умения общаться на английском языке на элементарном уровне с учетом речевых возможностей и потребностей младших школьников в устной (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 и говорение) и письменной (чтение и письмо) форме;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фольклором, воспитание дружелюбного отношения к представителям других стран;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развитие речевых, интеллектуальных и познавательных способностей младших школьников, а также их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 умений, развитие мотивации к дальнейшему овладению английским языком; воспитание и разностороннее развитие учащихся средствами английского языка.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места учебного предмета в учебном плане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Учебный план школы отводит 204 часа (из расчѐта 2 учебных часа в неделю) для обязательного изучения иностранного языка во 2 – 4 классах: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2 класс - 68часов;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3 класс - 68 часов;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4 класс - 68 часов;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и структура программы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 </w:t>
      </w:r>
      <w:r w:rsidRPr="00DD6AC2">
        <w:rPr>
          <w:rFonts w:ascii="Times New Roman" w:hAnsi="Times New Roman" w:cs="Times New Roman"/>
          <w:i/>
          <w:iCs/>
          <w:sz w:val="24"/>
          <w:szCs w:val="24"/>
        </w:rPr>
        <w:t xml:space="preserve">Знакомство. Я и моя семья. Мир моих увлечений. Я и мои друзья. Моя школа. Мир вокруг меня. Страна/страны изучаемого языка и родная страна.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Каждый УМК состоит из 5 модулей, каждый модуль из нескольких разделов. Каждый раздел состоит из 2-х уроков: a, b.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В каждом модуле есть следующие разделы: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Funatschool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Spotlightonthe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 UK,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SpotlightonRussia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. Дополнительный материал представлен через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MyLanguagePortfolio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К окончанию начальной школы учащиеся будут знать: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числительные до 100;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порядковые числительные;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степени сравнения прилагательных (сравнительную и превосходную);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названия 6 англо-говорящих стран и их столицы;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названия 12 месяцев года;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- 8 предлогов места;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- 4 грамматических времени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К концу начальной школы учащиеся должны владеть </w:t>
      </w:r>
      <w:proofErr w:type="spellStart"/>
      <w:r w:rsidRPr="00DD6AC2">
        <w:rPr>
          <w:rFonts w:ascii="Times New Roman" w:hAnsi="Times New Roman" w:cs="Times New Roman"/>
          <w:b/>
          <w:bCs/>
          <w:sz w:val="24"/>
          <w:szCs w:val="24"/>
        </w:rPr>
        <w:t>общеучебными</w:t>
      </w:r>
      <w:proofErr w:type="spellEnd"/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 умениями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(в рамках изученного):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Говорение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>- вести диалог – расспрос и диалог – побуждение к действию (3 - 4 реплики с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каждой стороны);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вежливо спросить/указать дорогу;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заказать еду в кафе;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совершить покупку в магазине «Продукты»;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lastRenderedPageBreak/>
        <w:t xml:space="preserve">- рассказать о своем городе (5 - 6 предложений);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описать внешность и характер человека/животного (5 - 6 предложений);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рассказать о событиях в прошлом;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рассказать о планах на будущее;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кратко пересказать прочитанный текст.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proofErr w:type="spellStart"/>
      <w:r w:rsidRPr="00DD6A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понимать на слух речь учителя одноклассников и других собеседников;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понимать инструкции и следовать им;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понимать аудиозаписи небольших монологических высказываний и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диалогов;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понимать аудиозаписи детских сказок, видеофильмов и мультфильмов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Чтение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читать вслух небольшие тексты (8 - 10предложений) монологического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характера и диалоги, соблюдая правила чтения и нужную интонацию;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читать про себя тексты (объем до100 слов), включающие отдельные новые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слова и понимать их основное содержание;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находить в тексте нужную информацию;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находить в тексте знакомые грамматические структуры;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пользоваться двуязычным словарем;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пользоваться справочными материалами, представленными в виде таблиц,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схем и правил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Письмо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писать открытки-поздравления с днем рождения и с праздниками,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приглашение, письмо - благодарность по образцу;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писать личное письмо с опорой на образец;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заполнить простой формуляр, анкету;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письменно ответить на вопросы к тексту;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писать мини - сочинение с опорой на образец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концу начальной школы учащиеся должны владеть компетенциями: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коммуникативной, рефлексивной, ценностно-ориентированной,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смыслопоисковой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 и компетенцией личностного саморазвития.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Формы промежуточного контроля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Программой предусмотрены тестовые работы по окончании изучения каждого модуля по всем видам речевой деятельности: 1.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 2. Говорение (монологические или диалогическое высказывание) 3. Чтение 4. Письмо.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В 3 - 4 классах проводится входное, промежуточное и итоговое тестирование.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Используемые технологии: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объяснительно-иллюстративного обучения, технология критического мышления,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 технологии и другие. </w:t>
      </w:r>
    </w:p>
    <w:p w:rsidR="00DD6AC2" w:rsidRDefault="00DD6AC2" w:rsidP="00DD6A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D6AC2" w:rsidSect="00DD6AC2"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57B428"/>
    <w:multiLevelType w:val="hybridMultilevel"/>
    <w:tmpl w:val="BC3770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9D6D68"/>
    <w:multiLevelType w:val="hybridMultilevel"/>
    <w:tmpl w:val="CBA666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67BD9A7"/>
    <w:multiLevelType w:val="hybridMultilevel"/>
    <w:tmpl w:val="D235FC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BC787E7"/>
    <w:multiLevelType w:val="hybridMultilevel"/>
    <w:tmpl w:val="58B14A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AC2"/>
    <w:rsid w:val="000F5471"/>
    <w:rsid w:val="00171989"/>
    <w:rsid w:val="002C5D34"/>
    <w:rsid w:val="007C7598"/>
    <w:rsid w:val="00DD6AC2"/>
    <w:rsid w:val="00E30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6AC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787</Words>
  <Characters>4487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4</cp:revision>
  <dcterms:created xsi:type="dcterms:W3CDTF">2024-08-17T21:00:00Z</dcterms:created>
  <dcterms:modified xsi:type="dcterms:W3CDTF">2024-08-19T06:16:00Z</dcterms:modified>
</cp:coreProperties>
</file>